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42" w:rsidRDefault="00492442" w:rsidP="00492442">
      <w:pPr>
        <w:suppressAutoHyphens w:val="0"/>
        <w:spacing w:line="232" w:lineRule="auto"/>
        <w:ind w:right="-1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:rsidR="00492442" w:rsidRDefault="00492442" w:rsidP="00492442">
      <w:pPr>
        <w:suppressAutoHyphens w:val="0"/>
        <w:spacing w:line="232" w:lineRule="auto"/>
        <w:ind w:right="-1"/>
        <w:contextualSpacing/>
        <w:jc w:val="both"/>
        <w:rPr>
          <w:sz w:val="28"/>
          <w:szCs w:val="28"/>
          <w:lang w:eastAsia="en-US"/>
        </w:rPr>
      </w:pPr>
    </w:p>
    <w:p w:rsidR="00492442" w:rsidRDefault="00492442" w:rsidP="00492442">
      <w:pPr>
        <w:suppressAutoHyphens w:val="0"/>
        <w:spacing w:line="232" w:lineRule="auto"/>
        <w:ind w:right="-1"/>
        <w:contextualSpacing/>
        <w:rPr>
          <w:sz w:val="28"/>
          <w:szCs w:val="28"/>
          <w:lang w:eastAsia="ru-RU"/>
        </w:rPr>
      </w:pPr>
    </w:p>
    <w:p w:rsidR="00492442" w:rsidRDefault="00492442" w:rsidP="00492442">
      <w:pPr>
        <w:suppressAutoHyphens w:val="0"/>
        <w:spacing w:line="232" w:lineRule="auto"/>
        <w:ind w:right="-1"/>
        <w:contextualSpacing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ЗАКОН</w:t>
      </w:r>
    </w:p>
    <w:p w:rsidR="00492442" w:rsidRDefault="00492442" w:rsidP="00492442">
      <w:pPr>
        <w:suppressAutoHyphens w:val="0"/>
        <w:spacing w:line="232" w:lineRule="auto"/>
        <w:ind w:right="-1"/>
        <w:contextualSpacing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УДМУРТСКОЙ РЕСПУБЛИКИ</w:t>
      </w:r>
    </w:p>
    <w:p w:rsidR="00492442" w:rsidRDefault="00492442" w:rsidP="00492442">
      <w:pPr>
        <w:suppressAutoHyphens w:val="0"/>
        <w:spacing w:line="232" w:lineRule="auto"/>
        <w:ind w:right="-1"/>
        <w:contextualSpacing/>
        <w:jc w:val="both"/>
        <w:rPr>
          <w:sz w:val="28"/>
          <w:szCs w:val="28"/>
          <w:lang w:eastAsia="ru-RU"/>
        </w:rPr>
      </w:pPr>
    </w:p>
    <w:p w:rsidR="00492442" w:rsidRDefault="00492442" w:rsidP="00492442">
      <w:pPr>
        <w:suppressAutoHyphens w:val="0"/>
        <w:spacing w:line="232" w:lineRule="auto"/>
        <w:ind w:right="-1"/>
        <w:contextualSpacing/>
        <w:jc w:val="both"/>
        <w:rPr>
          <w:sz w:val="28"/>
          <w:szCs w:val="28"/>
          <w:lang w:eastAsia="ru-RU"/>
        </w:rPr>
      </w:pPr>
    </w:p>
    <w:p w:rsidR="00492442" w:rsidRDefault="00492442" w:rsidP="00492442">
      <w:pPr>
        <w:suppressAutoHyphens w:val="0"/>
        <w:spacing w:line="232" w:lineRule="auto"/>
        <w:ind w:right="-1"/>
        <w:contextualSpacing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изменений в Закон Удмуртской Республики</w:t>
      </w:r>
    </w:p>
    <w:p w:rsidR="00492442" w:rsidRDefault="00492442" w:rsidP="00492442">
      <w:pPr>
        <w:suppressAutoHyphens w:val="0"/>
        <w:spacing w:line="232" w:lineRule="auto"/>
        <w:ind w:right="-1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«О размещении нестационарных торговых объектов </w:t>
      </w:r>
      <w:r>
        <w:rPr>
          <w:b/>
          <w:bCs/>
          <w:sz w:val="28"/>
          <w:szCs w:val="28"/>
          <w:lang w:eastAsia="ru-RU"/>
        </w:rPr>
        <w:br/>
        <w:t>на территории Удмуртской Республики»</w:t>
      </w:r>
    </w:p>
    <w:p w:rsidR="00492442" w:rsidRDefault="00492442" w:rsidP="00492442">
      <w:pPr>
        <w:suppressAutoHyphens w:val="0"/>
        <w:spacing w:line="232" w:lineRule="auto"/>
        <w:ind w:right="-1"/>
        <w:contextualSpacing/>
        <w:jc w:val="both"/>
        <w:rPr>
          <w:sz w:val="28"/>
          <w:szCs w:val="28"/>
          <w:lang w:eastAsia="en-US"/>
        </w:rPr>
      </w:pPr>
    </w:p>
    <w:p w:rsidR="00492442" w:rsidRDefault="00492442" w:rsidP="00492442">
      <w:pPr>
        <w:suppressAutoHyphens w:val="0"/>
        <w:spacing w:line="232" w:lineRule="auto"/>
        <w:ind w:right="-1"/>
        <w:contextualSpacing/>
        <w:jc w:val="both"/>
        <w:rPr>
          <w:sz w:val="28"/>
          <w:szCs w:val="28"/>
          <w:lang w:eastAsia="en-US"/>
        </w:rPr>
      </w:pPr>
    </w:p>
    <w:p w:rsidR="00492442" w:rsidRDefault="00492442" w:rsidP="00492442">
      <w:pPr>
        <w:suppressAutoHyphens w:val="0"/>
        <w:autoSpaceDE w:val="0"/>
        <w:autoSpaceDN w:val="0"/>
        <w:adjustRightInd w:val="0"/>
        <w:spacing w:line="232" w:lineRule="auto"/>
        <w:ind w:right="-1"/>
        <w:contextualSpacing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Принят</w:t>
      </w:r>
      <w:proofErr w:type="gramEnd"/>
      <w:r>
        <w:rPr>
          <w:sz w:val="28"/>
          <w:szCs w:val="28"/>
          <w:lang w:eastAsia="en-US"/>
        </w:rPr>
        <w:t xml:space="preserve"> Государственным Советом</w:t>
      </w:r>
    </w:p>
    <w:p w:rsidR="00492442" w:rsidRDefault="00492442" w:rsidP="00492442">
      <w:pPr>
        <w:suppressAutoHyphens w:val="0"/>
        <w:autoSpaceDE w:val="0"/>
        <w:autoSpaceDN w:val="0"/>
        <w:adjustRightInd w:val="0"/>
        <w:spacing w:line="232" w:lineRule="auto"/>
        <w:ind w:right="-1"/>
        <w:contextualSpacing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Удмуртской Республики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«__» _________ 20__ года</w:t>
      </w:r>
    </w:p>
    <w:p w:rsidR="00492442" w:rsidRDefault="00492442" w:rsidP="00492442">
      <w:pPr>
        <w:suppressAutoHyphens w:val="0"/>
        <w:spacing w:line="232" w:lineRule="auto"/>
        <w:ind w:right="-1"/>
        <w:contextualSpacing/>
        <w:jc w:val="both"/>
        <w:rPr>
          <w:bCs/>
          <w:sz w:val="28"/>
          <w:szCs w:val="28"/>
          <w:lang w:eastAsia="en-US"/>
        </w:rPr>
      </w:pPr>
    </w:p>
    <w:p w:rsidR="00492442" w:rsidRDefault="00492442" w:rsidP="00492442">
      <w:pPr>
        <w:suppressAutoHyphens w:val="0"/>
        <w:spacing w:line="232" w:lineRule="auto"/>
        <w:ind w:right="-1"/>
        <w:contextualSpacing/>
        <w:jc w:val="both"/>
        <w:rPr>
          <w:bCs/>
          <w:sz w:val="28"/>
          <w:szCs w:val="28"/>
          <w:lang w:eastAsia="en-US"/>
        </w:rPr>
      </w:pPr>
    </w:p>
    <w:p w:rsidR="00492442" w:rsidRDefault="00492442" w:rsidP="00492442">
      <w:pPr>
        <w:suppressAutoHyphens w:val="0"/>
        <w:spacing w:line="232" w:lineRule="auto"/>
        <w:ind w:right="-1" w:firstLine="709"/>
        <w:contextualSpacing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en-US"/>
        </w:rPr>
        <w:t>Статья 1</w:t>
      </w:r>
    </w:p>
    <w:p w:rsidR="00492442" w:rsidRDefault="00492442" w:rsidP="00492442">
      <w:pPr>
        <w:suppressAutoHyphens w:val="0"/>
        <w:autoSpaceDE w:val="0"/>
        <w:autoSpaceDN w:val="0"/>
        <w:adjustRightInd w:val="0"/>
        <w:spacing w:line="232" w:lineRule="auto"/>
        <w:ind w:right="-1"/>
        <w:contextualSpacing/>
        <w:jc w:val="both"/>
        <w:rPr>
          <w:sz w:val="28"/>
          <w:szCs w:val="28"/>
          <w:lang w:eastAsia="ru-RU"/>
        </w:rPr>
      </w:pPr>
    </w:p>
    <w:p w:rsidR="00492442" w:rsidRDefault="00492442" w:rsidP="00492442">
      <w:pPr>
        <w:suppressAutoHyphens w:val="0"/>
        <w:autoSpaceDE w:val="0"/>
        <w:autoSpaceDN w:val="0"/>
        <w:adjustRightInd w:val="0"/>
        <w:spacing w:line="232" w:lineRule="auto"/>
        <w:ind w:right="-1"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в </w:t>
      </w:r>
      <w:r>
        <w:rPr>
          <w:bCs/>
          <w:sz w:val="28"/>
          <w:szCs w:val="28"/>
          <w:lang w:eastAsia="ru-RU"/>
        </w:rPr>
        <w:t xml:space="preserve">Закон Удмуртской Республики от 5 октября 2018 года № 61-РЗ </w:t>
      </w:r>
      <w:r>
        <w:rPr>
          <w:bCs/>
          <w:sz w:val="28"/>
          <w:szCs w:val="28"/>
          <w:lang w:eastAsia="ru-RU"/>
        </w:rPr>
        <w:br/>
        <w:t xml:space="preserve">«О размещении нестационарных торговых объектов на территории Удмуртской Республики» </w:t>
      </w:r>
      <w:r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en-US"/>
        </w:rPr>
        <w:t>Официальный сайт Главы Удмуртской Республики и Правительства Удмуртской Республики (</w:t>
      </w:r>
      <w:proofErr w:type="spellStart"/>
      <w:r>
        <w:rPr>
          <w:sz w:val="28"/>
          <w:szCs w:val="28"/>
          <w:lang w:eastAsia="en-US"/>
        </w:rPr>
        <w:t>www.udmurt.ru</w:t>
      </w:r>
      <w:proofErr w:type="spellEnd"/>
      <w:r>
        <w:rPr>
          <w:sz w:val="28"/>
          <w:szCs w:val="28"/>
          <w:lang w:eastAsia="en-US"/>
        </w:rPr>
        <w:t xml:space="preserve">), 2018, 8 октября, </w:t>
      </w:r>
      <w:r>
        <w:rPr>
          <w:sz w:val="28"/>
          <w:szCs w:val="28"/>
          <w:lang w:eastAsia="en-US"/>
        </w:rPr>
        <w:br/>
        <w:t xml:space="preserve">№ 02081020182022; 2019, 13 мая, № 02130520190821; 2020, 14 июля, </w:t>
      </w:r>
      <w:r>
        <w:rPr>
          <w:sz w:val="28"/>
          <w:szCs w:val="28"/>
          <w:lang w:eastAsia="en-US"/>
        </w:rPr>
        <w:br/>
        <w:t xml:space="preserve">№ 02140720201364; 2021, 12 июля, № 02120720211308) </w:t>
      </w:r>
      <w:r>
        <w:rPr>
          <w:sz w:val="28"/>
          <w:szCs w:val="28"/>
          <w:lang w:eastAsia="ru-RU"/>
        </w:rPr>
        <w:t>следующие изменения:</w:t>
      </w:r>
    </w:p>
    <w:p w:rsidR="00492442" w:rsidRDefault="00492442" w:rsidP="0049244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32" w:lineRule="auto"/>
        <w:ind w:right="-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часть 7 статьи 2 дополнить абзацем следующего содержания:</w:t>
      </w:r>
    </w:p>
    <w:p w:rsidR="00492442" w:rsidRDefault="00492442" w:rsidP="00492442">
      <w:pPr>
        <w:suppressAutoHyphens w:val="0"/>
        <w:autoSpaceDE w:val="0"/>
        <w:autoSpaceDN w:val="0"/>
        <w:adjustRightInd w:val="0"/>
        <w:spacing w:line="232" w:lineRule="auto"/>
        <w:ind w:right="-1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«Размер ежегодной платы по договору подлежит ежегодной индексации на размер уровня инфляции, установленного федеральным законом о федеральном бюджете на очередной финансовый год и на плановый период, который применяется ежегодно на начало очередного финансового года, в случае если такое условие предусмотрено договором</w:t>
      </w:r>
      <w:proofErr w:type="gramStart"/>
      <w:r>
        <w:rPr>
          <w:sz w:val="28"/>
          <w:szCs w:val="28"/>
          <w:lang w:eastAsia="ru-RU"/>
        </w:rPr>
        <w:t>.»;</w:t>
      </w:r>
      <w:proofErr w:type="gramEnd"/>
    </w:p>
    <w:p w:rsidR="00492442" w:rsidRDefault="00492442" w:rsidP="0049244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32" w:lineRule="auto"/>
        <w:ind w:right="-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дополнить статьей 2.2 следующего содержания:</w:t>
      </w:r>
    </w:p>
    <w:p w:rsidR="00492442" w:rsidRDefault="00492442" w:rsidP="00492442">
      <w:pPr>
        <w:suppressAutoHyphens w:val="0"/>
        <w:autoSpaceDE w:val="0"/>
        <w:autoSpaceDN w:val="0"/>
        <w:adjustRightInd w:val="0"/>
        <w:spacing w:line="232" w:lineRule="auto"/>
        <w:ind w:right="-1" w:firstLine="708"/>
        <w:contextualSpacing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«Статья 2.2.</w:t>
      </w:r>
      <w:r>
        <w:rPr>
          <w:b/>
          <w:sz w:val="28"/>
          <w:szCs w:val="28"/>
          <w:lang w:eastAsia="ru-RU"/>
        </w:rPr>
        <w:t xml:space="preserve"> Продление сроков действия договоров</w:t>
      </w:r>
    </w:p>
    <w:p w:rsidR="00492442" w:rsidRDefault="00492442" w:rsidP="00492442">
      <w:pPr>
        <w:suppressAutoHyphens w:val="0"/>
        <w:autoSpaceDE w:val="0"/>
        <w:autoSpaceDN w:val="0"/>
        <w:adjustRightInd w:val="0"/>
        <w:spacing w:line="232" w:lineRule="auto"/>
        <w:ind w:right="-1" w:firstLine="708"/>
        <w:contextualSpacing/>
        <w:jc w:val="both"/>
        <w:rPr>
          <w:b/>
          <w:sz w:val="28"/>
          <w:szCs w:val="28"/>
          <w:lang w:eastAsia="ru-RU"/>
        </w:rPr>
      </w:pPr>
    </w:p>
    <w:p w:rsidR="00492442" w:rsidRDefault="00492442" w:rsidP="00492442">
      <w:pPr>
        <w:suppressAutoHyphens w:val="0"/>
        <w:autoSpaceDE w:val="0"/>
        <w:autoSpaceDN w:val="0"/>
        <w:adjustRightInd w:val="0"/>
        <w:spacing w:line="232" w:lineRule="auto"/>
        <w:ind w:right="-1"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Договоры, заключенные по итогам аукционов или конкурсов,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sz w:val="28"/>
          <w:szCs w:val="28"/>
          <w:lang w:eastAsia="ru-RU"/>
        </w:rPr>
        <w:t>сроки</w:t>
      </w:r>
      <w:proofErr w:type="gramEnd"/>
      <w:r>
        <w:rPr>
          <w:sz w:val="28"/>
          <w:szCs w:val="28"/>
          <w:lang w:eastAsia="ru-RU"/>
        </w:rPr>
        <w:t xml:space="preserve"> действия которых истекают со дня вступления в силу постановления Правительства Российской Федерации от 12 марта 2022 года № 353 «Об особенностях разрешительной деятельности в Российской Федерации в </w:t>
      </w:r>
      <w:r>
        <w:rPr>
          <w:sz w:val="28"/>
          <w:szCs w:val="28"/>
          <w:lang w:eastAsia="ru-RU"/>
        </w:rPr>
        <w:br/>
        <w:t>2022 году» по 31 декабря 2026 года, подлежат продлению на 7 лет без проведения аукционов или конкурсов при соблюдении на дату окончания срока действия договора в совокупности следующих условий:</w:t>
      </w:r>
    </w:p>
    <w:p w:rsidR="00492442" w:rsidRDefault="00492442" w:rsidP="00492442">
      <w:pPr>
        <w:suppressAutoHyphens w:val="0"/>
        <w:autoSpaceDE w:val="0"/>
        <w:autoSpaceDN w:val="0"/>
        <w:adjustRightInd w:val="0"/>
        <w:spacing w:line="232" w:lineRule="auto"/>
        <w:ind w:right="-1"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у хозяйствующего субъекта отсутствуют неисполненные обязательства </w:t>
      </w:r>
      <w:r>
        <w:rPr>
          <w:sz w:val="28"/>
          <w:szCs w:val="28"/>
          <w:lang w:eastAsia="ru-RU"/>
        </w:rPr>
        <w:br/>
        <w:t>по оплате;</w:t>
      </w:r>
    </w:p>
    <w:p w:rsidR="00492442" w:rsidRDefault="00492442" w:rsidP="00492442">
      <w:pPr>
        <w:suppressAutoHyphens w:val="0"/>
        <w:autoSpaceDE w:val="0"/>
        <w:autoSpaceDN w:val="0"/>
        <w:adjustRightInd w:val="0"/>
        <w:spacing w:line="232" w:lineRule="auto"/>
        <w:ind w:right="-1" w:firstLine="708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2) отсутствуют факт или факты нарушения на нестационарном торговом объекте пунктов 2, 9, 10 статьи 16 Федерального закона от 22 ноября 1995 года </w:t>
      </w:r>
      <w:r>
        <w:rPr>
          <w:sz w:val="28"/>
          <w:szCs w:val="28"/>
          <w:lang w:eastAsia="ru-RU"/>
        </w:rPr>
        <w:br/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</w:t>
      </w:r>
      <w:r>
        <w:rPr>
          <w:sz w:val="28"/>
          <w:szCs w:val="28"/>
          <w:lang w:eastAsia="ru-RU"/>
        </w:rPr>
        <w:lastRenderedPageBreak/>
        <w:t>потребления (распития) алкогольной продукции», повлекшие привлечение лица, совершившего указанные нарушения, к административной ответственности, подтвержденные вступившими в законную силу постановлениями судов и</w:t>
      </w:r>
      <w:proofErr w:type="gramEnd"/>
      <w:r>
        <w:rPr>
          <w:sz w:val="28"/>
          <w:szCs w:val="28"/>
          <w:lang w:eastAsia="ru-RU"/>
        </w:rPr>
        <w:t xml:space="preserve"> (или) органов (должностных лиц), уполномоченных на осуществление государственного контроля (надзора), по которым не истек срок, предусмотренный Кодексом Российской Федерации об административных правонарушениях, в течение которого лицо считается подвергнутым административному наказанию;</w:t>
      </w:r>
    </w:p>
    <w:p w:rsidR="00492442" w:rsidRDefault="00492442" w:rsidP="00492442">
      <w:pPr>
        <w:suppressAutoHyphens w:val="0"/>
        <w:autoSpaceDE w:val="0"/>
        <w:autoSpaceDN w:val="0"/>
        <w:adjustRightInd w:val="0"/>
        <w:spacing w:line="232" w:lineRule="auto"/>
        <w:ind w:right="-1" w:firstLine="708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3) отсутствуют факт или факты нарушения на нестационарном торговом объекте пунктов 2, 9, 10 статьи 16 Федерального закона от 22 ноября 1995 года </w:t>
      </w:r>
      <w:r>
        <w:rPr>
          <w:sz w:val="28"/>
          <w:szCs w:val="28"/>
          <w:lang w:eastAsia="ru-RU"/>
        </w:rPr>
        <w:br/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повлекшие привлечение </w:t>
      </w:r>
      <w:r>
        <w:rPr>
          <w:sz w:val="28"/>
          <w:szCs w:val="28"/>
          <w:lang w:eastAsia="ru-RU"/>
        </w:rPr>
        <w:br/>
        <w:t>лица, совершившего указанные нарушения, к уголовной ответственности, подтвержденные вступившими в законную силу приговорами судов, по</w:t>
      </w:r>
      <w:proofErr w:type="gramEnd"/>
      <w:r>
        <w:rPr>
          <w:sz w:val="28"/>
          <w:szCs w:val="28"/>
          <w:lang w:eastAsia="ru-RU"/>
        </w:rPr>
        <w:t xml:space="preserve"> которым не истек срок, предусмотренный Уголовным кодексом Российской Федерации, в течение которого лицо считается судимым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492442" w:rsidRDefault="00492442" w:rsidP="00492442">
      <w:pPr>
        <w:suppressAutoHyphens w:val="0"/>
        <w:autoSpaceDE w:val="0"/>
        <w:autoSpaceDN w:val="0"/>
        <w:adjustRightInd w:val="0"/>
        <w:spacing w:line="232" w:lineRule="auto"/>
        <w:ind w:right="-1"/>
        <w:contextualSpacing/>
        <w:jc w:val="both"/>
        <w:rPr>
          <w:sz w:val="28"/>
          <w:szCs w:val="28"/>
          <w:lang w:eastAsia="ru-RU"/>
        </w:rPr>
      </w:pPr>
    </w:p>
    <w:p w:rsidR="00492442" w:rsidRDefault="00492442" w:rsidP="00492442">
      <w:pPr>
        <w:suppressAutoHyphens w:val="0"/>
        <w:spacing w:line="232" w:lineRule="auto"/>
        <w:ind w:right="-1" w:firstLine="709"/>
        <w:contextualSpacing/>
        <w:jc w:val="both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Статья 2</w:t>
      </w:r>
    </w:p>
    <w:p w:rsidR="00492442" w:rsidRDefault="00492442" w:rsidP="00492442">
      <w:pPr>
        <w:suppressAutoHyphens w:val="0"/>
        <w:spacing w:line="232" w:lineRule="auto"/>
        <w:ind w:right="-1"/>
        <w:contextualSpacing/>
        <w:jc w:val="both"/>
        <w:outlineLvl w:val="1"/>
        <w:rPr>
          <w:bCs/>
          <w:sz w:val="28"/>
          <w:szCs w:val="28"/>
          <w:lang w:eastAsia="ru-RU"/>
        </w:rPr>
      </w:pPr>
    </w:p>
    <w:p w:rsidR="00492442" w:rsidRDefault="00492442" w:rsidP="00492442">
      <w:pPr>
        <w:suppressAutoHyphens w:val="0"/>
        <w:autoSpaceDE w:val="0"/>
        <w:autoSpaceDN w:val="0"/>
        <w:adjustRightInd w:val="0"/>
        <w:spacing w:line="232" w:lineRule="auto"/>
        <w:ind w:right="-1" w:firstLine="709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Настоящий Закон вступает в силу через десять дней после его официального опубликования.</w:t>
      </w:r>
    </w:p>
    <w:p w:rsidR="00492442" w:rsidRDefault="00492442" w:rsidP="00492442">
      <w:pPr>
        <w:suppressAutoHyphens w:val="0"/>
        <w:autoSpaceDE w:val="0"/>
        <w:autoSpaceDN w:val="0"/>
        <w:adjustRightInd w:val="0"/>
        <w:spacing w:line="232" w:lineRule="auto"/>
        <w:ind w:right="-1"/>
        <w:contextualSpacing/>
        <w:jc w:val="both"/>
        <w:rPr>
          <w:bCs/>
          <w:sz w:val="28"/>
          <w:szCs w:val="28"/>
          <w:lang w:eastAsia="ru-RU"/>
        </w:rPr>
      </w:pPr>
    </w:p>
    <w:p w:rsidR="00492442" w:rsidRDefault="00492442" w:rsidP="00492442">
      <w:pPr>
        <w:suppressAutoHyphens w:val="0"/>
        <w:autoSpaceDE w:val="0"/>
        <w:autoSpaceDN w:val="0"/>
        <w:adjustRightInd w:val="0"/>
        <w:spacing w:line="232" w:lineRule="auto"/>
        <w:ind w:right="-1"/>
        <w:contextualSpacing/>
        <w:jc w:val="both"/>
        <w:rPr>
          <w:bCs/>
          <w:sz w:val="28"/>
          <w:szCs w:val="28"/>
          <w:lang w:eastAsia="ru-RU"/>
        </w:rPr>
      </w:pPr>
    </w:p>
    <w:p w:rsidR="00492442" w:rsidRDefault="00492442" w:rsidP="00492442">
      <w:pPr>
        <w:suppressAutoHyphens w:val="0"/>
        <w:autoSpaceDE w:val="0"/>
        <w:autoSpaceDN w:val="0"/>
        <w:adjustRightInd w:val="0"/>
        <w:spacing w:line="232" w:lineRule="auto"/>
        <w:ind w:right="-1"/>
        <w:contextualSpacing/>
        <w:jc w:val="both"/>
        <w:rPr>
          <w:bCs/>
          <w:sz w:val="28"/>
          <w:szCs w:val="28"/>
          <w:lang w:eastAsia="ru-RU"/>
        </w:rPr>
      </w:pPr>
    </w:p>
    <w:p w:rsidR="00492442" w:rsidRDefault="00492442" w:rsidP="00492442">
      <w:pPr>
        <w:suppressAutoHyphens w:val="0"/>
        <w:spacing w:line="232" w:lineRule="auto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Глава</w:t>
      </w:r>
    </w:p>
    <w:p w:rsidR="00492442" w:rsidRDefault="00492442" w:rsidP="00492442">
      <w:pPr>
        <w:suppressAutoHyphens w:val="0"/>
        <w:spacing w:line="232" w:lineRule="auto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Удмуртской Республики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А.В. </w:t>
      </w:r>
      <w:proofErr w:type="spellStart"/>
      <w:r>
        <w:rPr>
          <w:sz w:val="28"/>
          <w:szCs w:val="28"/>
          <w:lang w:eastAsia="en-US"/>
        </w:rPr>
        <w:t>Бречалов</w:t>
      </w:r>
      <w:proofErr w:type="spellEnd"/>
    </w:p>
    <w:p w:rsidR="00492442" w:rsidRDefault="00492442" w:rsidP="00492442">
      <w:pPr>
        <w:suppressAutoHyphens w:val="0"/>
        <w:spacing w:line="232" w:lineRule="auto"/>
        <w:ind w:right="-1"/>
        <w:contextualSpacing/>
        <w:jc w:val="both"/>
        <w:rPr>
          <w:sz w:val="28"/>
          <w:szCs w:val="28"/>
          <w:lang w:eastAsia="en-US"/>
        </w:rPr>
      </w:pPr>
    </w:p>
    <w:p w:rsidR="00492442" w:rsidRDefault="00492442" w:rsidP="00492442">
      <w:pPr>
        <w:suppressAutoHyphens w:val="0"/>
        <w:spacing w:line="232" w:lineRule="auto"/>
        <w:ind w:right="-1"/>
        <w:contextualSpacing/>
        <w:jc w:val="both"/>
        <w:rPr>
          <w:sz w:val="28"/>
          <w:szCs w:val="28"/>
          <w:lang w:eastAsia="en-US"/>
        </w:rPr>
      </w:pPr>
    </w:p>
    <w:p w:rsidR="00492442" w:rsidRDefault="00492442" w:rsidP="00492442">
      <w:pPr>
        <w:suppressAutoHyphens w:val="0"/>
        <w:spacing w:line="232" w:lineRule="auto"/>
        <w:ind w:right="-1"/>
        <w:contextualSpacing/>
        <w:jc w:val="both"/>
        <w:rPr>
          <w:sz w:val="28"/>
          <w:szCs w:val="28"/>
          <w:lang w:eastAsia="en-US"/>
        </w:rPr>
      </w:pPr>
    </w:p>
    <w:p w:rsidR="00492442" w:rsidRDefault="00492442" w:rsidP="00492442">
      <w:pPr>
        <w:suppressAutoHyphens w:val="0"/>
        <w:spacing w:line="232" w:lineRule="auto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Ижевск</w:t>
      </w:r>
    </w:p>
    <w:p w:rsidR="00492442" w:rsidRDefault="00492442" w:rsidP="00492442">
      <w:pPr>
        <w:suppressAutoHyphens w:val="0"/>
        <w:autoSpaceDE w:val="0"/>
        <w:autoSpaceDN w:val="0"/>
        <w:adjustRightInd w:val="0"/>
        <w:spacing w:line="232" w:lineRule="auto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«___» _______ 20 ___ года</w:t>
      </w:r>
    </w:p>
    <w:p w:rsidR="00492442" w:rsidRDefault="00492442" w:rsidP="00492442">
      <w:pPr>
        <w:suppressAutoHyphens w:val="0"/>
        <w:autoSpaceDE w:val="0"/>
        <w:autoSpaceDN w:val="0"/>
        <w:adjustRightInd w:val="0"/>
        <w:spacing w:line="232" w:lineRule="auto"/>
        <w:ind w:right="-1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№_____</w:t>
      </w:r>
    </w:p>
    <w:p w:rsidR="003A6A76" w:rsidRDefault="003A6A76"/>
    <w:p w:rsidR="00492442" w:rsidRPr="00492442" w:rsidRDefault="00492442">
      <w:pPr>
        <w:rPr>
          <w:sz w:val="28"/>
          <w:szCs w:val="28"/>
        </w:rPr>
      </w:pPr>
    </w:p>
    <w:p w:rsidR="00492442" w:rsidRDefault="00492442">
      <w:pPr>
        <w:rPr>
          <w:sz w:val="28"/>
          <w:szCs w:val="28"/>
        </w:rPr>
      </w:pPr>
      <w:r w:rsidRPr="00492442">
        <w:rPr>
          <w:sz w:val="28"/>
          <w:szCs w:val="28"/>
        </w:rPr>
        <w:t>Проект вносит:</w:t>
      </w:r>
    </w:p>
    <w:p w:rsidR="00492442" w:rsidRDefault="00492442">
      <w:pPr>
        <w:rPr>
          <w:sz w:val="28"/>
          <w:szCs w:val="28"/>
        </w:rPr>
      </w:pPr>
      <w:r>
        <w:rPr>
          <w:sz w:val="28"/>
          <w:szCs w:val="28"/>
        </w:rPr>
        <w:t>Правительство</w:t>
      </w:r>
    </w:p>
    <w:p w:rsidR="00492442" w:rsidRPr="00492442" w:rsidRDefault="00492442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Я.В. Семенов</w:t>
      </w:r>
    </w:p>
    <w:sectPr w:rsidR="00492442" w:rsidRPr="00492442" w:rsidSect="00492442">
      <w:headerReference w:type="default" r:id="rId7"/>
      <w:pgSz w:w="11906" w:h="16838"/>
      <w:pgMar w:top="1134" w:right="56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1A" w:rsidRDefault="004E621A" w:rsidP="00492442">
      <w:r>
        <w:separator/>
      </w:r>
    </w:p>
  </w:endnote>
  <w:endnote w:type="continuationSeparator" w:id="0">
    <w:p w:rsidR="004E621A" w:rsidRDefault="004E621A" w:rsidP="0049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1A" w:rsidRDefault="004E621A" w:rsidP="00492442">
      <w:r>
        <w:separator/>
      </w:r>
    </w:p>
  </w:footnote>
  <w:footnote w:type="continuationSeparator" w:id="0">
    <w:p w:rsidR="004E621A" w:rsidRDefault="004E621A" w:rsidP="00492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78594"/>
      <w:docPartObj>
        <w:docPartGallery w:val="Page Numbers (Top of Page)"/>
        <w:docPartUnique/>
      </w:docPartObj>
    </w:sdtPr>
    <w:sdtContent>
      <w:p w:rsidR="00492442" w:rsidRDefault="00492442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92442" w:rsidRDefault="004924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0265"/>
    <w:multiLevelType w:val="hybridMultilevel"/>
    <w:tmpl w:val="2C3E933C"/>
    <w:lvl w:ilvl="0" w:tplc="6F3A72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442"/>
    <w:rsid w:val="003A6A76"/>
    <w:rsid w:val="00492442"/>
    <w:rsid w:val="004E621A"/>
    <w:rsid w:val="00917429"/>
    <w:rsid w:val="00BD0918"/>
    <w:rsid w:val="00E42E52"/>
    <w:rsid w:val="00EB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42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4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442"/>
    <w:rPr>
      <w:rFonts w:eastAsia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924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2442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garapova</dc:creator>
  <cp:lastModifiedBy>garapova</cp:lastModifiedBy>
  <cp:revision>1</cp:revision>
  <dcterms:created xsi:type="dcterms:W3CDTF">2022-12-13T13:57:00Z</dcterms:created>
  <dcterms:modified xsi:type="dcterms:W3CDTF">2022-12-13T13:59:00Z</dcterms:modified>
</cp:coreProperties>
</file>